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widowControl w:val="0"/>
        <w:spacing w:before="0" w:after="0" w:line="259" w:lineRule="auto"/>
        <w:jc w:val="righ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Дело № 5-</w:t>
      </w:r>
      <w:r>
        <w:rPr>
          <w:rFonts w:ascii="Times New Roman" w:eastAsia="Times New Roman" w:hAnsi="Times New Roman" w:cs="Times New Roman"/>
          <w:sz w:val="22"/>
          <w:szCs w:val="22"/>
        </w:rPr>
        <w:t>703</w:t>
      </w:r>
      <w:r>
        <w:rPr>
          <w:rFonts w:ascii="Times New Roman" w:eastAsia="Times New Roman" w:hAnsi="Times New Roman" w:cs="Times New Roman"/>
          <w:sz w:val="22"/>
          <w:szCs w:val="22"/>
        </w:rPr>
        <w:t>-200</w:t>
      </w:r>
      <w:r>
        <w:rPr>
          <w:rFonts w:ascii="Times New Roman" w:eastAsia="Times New Roman" w:hAnsi="Times New Roman" w:cs="Times New Roman"/>
          <w:sz w:val="22"/>
          <w:szCs w:val="22"/>
        </w:rPr>
        <w:t>3</w:t>
      </w:r>
      <w:r>
        <w:rPr>
          <w:rFonts w:ascii="Times New Roman" w:eastAsia="Times New Roman" w:hAnsi="Times New Roman" w:cs="Times New Roman"/>
          <w:sz w:val="22"/>
          <w:szCs w:val="22"/>
        </w:rPr>
        <w:t>/20</w:t>
      </w:r>
      <w:r>
        <w:rPr>
          <w:rFonts w:ascii="Times New Roman" w:eastAsia="Times New Roman" w:hAnsi="Times New Roman" w:cs="Times New Roman"/>
          <w:sz w:val="22"/>
          <w:szCs w:val="22"/>
        </w:rPr>
        <w:t>2</w:t>
      </w:r>
      <w:r>
        <w:rPr>
          <w:rFonts w:ascii="Times New Roman" w:eastAsia="Times New Roman" w:hAnsi="Times New Roman" w:cs="Times New Roman"/>
          <w:sz w:val="22"/>
          <w:szCs w:val="22"/>
        </w:rPr>
        <w:t>6</w:t>
      </w:r>
    </w:p>
    <w:p>
      <w:pPr>
        <w:widowControl w:val="0"/>
        <w:spacing w:before="0" w:after="0" w:line="259" w:lineRule="auto"/>
        <w:jc w:val="right"/>
        <w:rPr>
          <w:sz w:val="12"/>
          <w:szCs w:val="12"/>
        </w:rPr>
      </w:pPr>
    </w:p>
    <w:p>
      <w:pPr>
        <w:widowControl w:val="0"/>
        <w:spacing w:before="0" w:after="0" w:line="259" w:lineRule="auto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ПОСТАНОВЛЕНИЕ</w:t>
      </w:r>
    </w:p>
    <w:p>
      <w:pPr>
        <w:widowControl w:val="0"/>
        <w:spacing w:before="0" w:after="0" w:line="259" w:lineRule="auto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 делу об административном правонарушении</w:t>
      </w:r>
    </w:p>
    <w:p>
      <w:pPr>
        <w:widowControl w:val="0"/>
        <w:spacing w:before="0" w:after="0" w:line="259" w:lineRule="auto"/>
        <w:jc w:val="center"/>
        <w:rPr>
          <w:sz w:val="12"/>
          <w:szCs w:val="12"/>
        </w:rPr>
      </w:pPr>
    </w:p>
    <w:p>
      <w:pPr>
        <w:widowControl w:val="0"/>
        <w:spacing w:before="0" w:after="0" w:line="259" w:lineRule="auto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03 сентября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202</w:t>
      </w:r>
      <w:r>
        <w:rPr>
          <w:rFonts w:ascii="Times New Roman" w:eastAsia="Times New Roman" w:hAnsi="Times New Roman" w:cs="Times New Roman"/>
          <w:sz w:val="26"/>
          <w:szCs w:val="26"/>
        </w:rPr>
        <w:t>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года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город Нефтеюганск</w:t>
      </w:r>
    </w:p>
    <w:p>
      <w:pPr>
        <w:widowControl w:val="0"/>
        <w:spacing w:before="0" w:after="0" w:line="259" w:lineRule="auto"/>
        <w:jc w:val="both"/>
        <w:rPr>
          <w:sz w:val="12"/>
          <w:szCs w:val="12"/>
        </w:rPr>
      </w:pPr>
    </w:p>
    <w:p>
      <w:pPr>
        <w:widowControl w:val="0"/>
        <w:tabs>
          <w:tab w:val="left" w:pos="567"/>
        </w:tabs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Мировой судья судебного участка № </w:t>
      </w:r>
      <w:r>
        <w:rPr>
          <w:rFonts w:ascii="Times New Roman" w:eastAsia="Times New Roman" w:hAnsi="Times New Roman" w:cs="Times New Roman"/>
          <w:sz w:val="26"/>
          <w:szCs w:val="26"/>
        </w:rPr>
        <w:t>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Нефтеюганского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судебного района Ханты-Мансийского автономного округа – Югры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Агзямова Р.В.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(628309, ХМАО-Югра, г. Нефтеюганск, 1 </w:t>
      </w:r>
      <w:r>
        <w:rPr>
          <w:rFonts w:ascii="Times New Roman" w:eastAsia="Times New Roman" w:hAnsi="Times New Roman" w:cs="Times New Roman"/>
          <w:sz w:val="26"/>
          <w:szCs w:val="26"/>
        </w:rPr>
        <w:t>мкр</w:t>
      </w:r>
      <w:r>
        <w:rPr>
          <w:rFonts w:ascii="Times New Roman" w:eastAsia="Times New Roman" w:hAnsi="Times New Roman" w:cs="Times New Roman"/>
          <w:sz w:val="26"/>
          <w:szCs w:val="26"/>
        </w:rPr>
        <w:t>-н, дом 30), рассмотрев в открытом судебном заседании дело об административном правонарушении в отношении:</w:t>
      </w:r>
    </w:p>
    <w:p>
      <w:pPr>
        <w:widowControl w:val="0"/>
        <w:tabs>
          <w:tab w:val="left" w:pos="426"/>
        </w:tabs>
        <w:spacing w:before="0" w:after="0" w:line="259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Лезиной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Фаризы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Вадимовны, </w:t>
      </w:r>
      <w:r>
        <w:rPr>
          <w:rStyle w:val="cat-ExternalSystemDefinedgrp-26rplc-6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Style w:val="cat-PassportDatagrp-23rplc-7"/>
          <w:rFonts w:ascii="Times New Roman" w:eastAsia="Times New Roman" w:hAnsi="Times New Roman" w:cs="Times New Roman"/>
          <w:sz w:val="26"/>
          <w:szCs w:val="26"/>
        </w:rPr>
        <w:t>паспортные данные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неработающей, зарегистрированной по адресу: </w:t>
      </w:r>
      <w:r>
        <w:rPr>
          <w:rStyle w:val="cat-UserDefinedgrp-27rplc-8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проживающей по адресу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Style w:val="cat-UserDefinedgrp-28rplc-10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</w:p>
    <w:p>
      <w:pPr>
        <w:widowControl w:val="0"/>
        <w:tabs>
          <w:tab w:val="left" w:pos="567"/>
        </w:tabs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в совершении административного правонарушения, предусмотренного ч. 1 ст. 20.25 Кодекса Российской Федерации об административных правонарушениях,</w:t>
      </w:r>
    </w:p>
    <w:p>
      <w:pPr>
        <w:spacing w:before="0" w:after="0"/>
        <w:ind w:firstLine="567"/>
        <w:jc w:val="center"/>
        <w:rPr>
          <w:sz w:val="26"/>
          <w:szCs w:val="26"/>
        </w:rPr>
      </w:pP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УСТАНОВИЛ:</w:t>
      </w:r>
    </w:p>
    <w:p>
      <w:pPr>
        <w:spacing w:before="0" w:after="0"/>
        <w:jc w:val="center"/>
        <w:rPr>
          <w:sz w:val="12"/>
          <w:szCs w:val="12"/>
        </w:rPr>
      </w:pPr>
    </w:p>
    <w:p>
      <w:pPr>
        <w:widowControl w:val="0"/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Лезина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Ф.В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01.09.2026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по месту жительства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Style w:val="cat-UserDefinedgrp-28rplc-14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не уплатил</w:t>
      </w:r>
      <w:r>
        <w:rPr>
          <w:rFonts w:ascii="Times New Roman" w:eastAsia="Times New Roman" w:hAnsi="Times New Roman" w:cs="Times New Roman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срок, предусмотренный ст. 32.2 Кодекса Российской Федерации об административных правонарушениях,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 именно </w:t>
      </w:r>
      <w:r>
        <w:rPr>
          <w:rFonts w:ascii="Times New Roman" w:eastAsia="Times New Roman" w:hAnsi="Times New Roman" w:cs="Times New Roman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 </w:t>
      </w:r>
      <w:r>
        <w:rPr>
          <w:rFonts w:ascii="Times New Roman" w:eastAsia="Times New Roman" w:hAnsi="Times New Roman" w:cs="Times New Roman"/>
          <w:sz w:val="26"/>
          <w:szCs w:val="26"/>
        </w:rPr>
        <w:t>31.08.2026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административный штраф в сумме </w:t>
      </w:r>
      <w:r>
        <w:rPr>
          <w:rFonts w:ascii="Times New Roman" w:eastAsia="Times New Roman" w:hAnsi="Times New Roman" w:cs="Times New Roman"/>
          <w:sz w:val="26"/>
          <w:szCs w:val="26"/>
        </w:rPr>
        <w:t>510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рублей, назначенный постановлением по делу об </w:t>
      </w:r>
      <w:r>
        <w:rPr>
          <w:rFonts w:ascii="Times New Roman" w:eastAsia="Times New Roman" w:hAnsi="Times New Roman" w:cs="Times New Roman"/>
          <w:sz w:val="26"/>
          <w:szCs w:val="26"/>
        </w:rPr>
        <w:t>административном правонарушении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86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№ </w:t>
      </w:r>
      <w:r>
        <w:rPr>
          <w:rStyle w:val="cat-UserDefinedgrp-29rplc-18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sz w:val="26"/>
          <w:szCs w:val="26"/>
        </w:rPr>
        <w:t>18.06.2026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за совершение административного п</w:t>
      </w:r>
      <w:r>
        <w:rPr>
          <w:rFonts w:ascii="Times New Roman" w:eastAsia="Times New Roman" w:hAnsi="Times New Roman" w:cs="Times New Roman"/>
          <w:sz w:val="26"/>
          <w:szCs w:val="26"/>
        </w:rPr>
        <w:t>равонарушения, предусмотренного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ч. 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ст. </w:t>
      </w:r>
      <w:r>
        <w:rPr>
          <w:rFonts w:ascii="Times New Roman" w:eastAsia="Times New Roman" w:hAnsi="Times New Roman" w:cs="Times New Roman"/>
          <w:sz w:val="26"/>
          <w:szCs w:val="26"/>
        </w:rPr>
        <w:t>20.20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Кодекса Российской Федерации об административных правонарушениях, вступившим в законную силу </w:t>
      </w:r>
      <w:r>
        <w:rPr>
          <w:rFonts w:ascii="Times New Roman" w:eastAsia="Times New Roman" w:hAnsi="Times New Roman" w:cs="Times New Roman"/>
          <w:sz w:val="26"/>
          <w:szCs w:val="26"/>
        </w:rPr>
        <w:t>30.06.2026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врученного </w:t>
      </w:r>
      <w:r>
        <w:rPr>
          <w:rFonts w:ascii="Times New Roman" w:eastAsia="Times New Roman" w:hAnsi="Times New Roman" w:cs="Times New Roman"/>
          <w:sz w:val="26"/>
          <w:szCs w:val="26"/>
        </w:rPr>
        <w:t>Лезиной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Ф.В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6"/>
          <w:szCs w:val="26"/>
        </w:rPr>
        <w:t>09.06</w:t>
      </w:r>
      <w:r>
        <w:rPr>
          <w:rFonts w:ascii="Times New Roman" w:eastAsia="Times New Roman" w:hAnsi="Times New Roman" w:cs="Times New Roman"/>
          <w:sz w:val="26"/>
          <w:szCs w:val="26"/>
        </w:rPr>
        <w:t>.2025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widowControl w:val="0"/>
        <w:tabs>
          <w:tab w:val="left" w:pos="426"/>
        </w:tabs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 рассмотрении дела об административном правонарушении </w:t>
      </w:r>
      <w:r>
        <w:rPr>
          <w:rFonts w:ascii="Times New Roman" w:eastAsia="Times New Roman" w:hAnsi="Times New Roman" w:cs="Times New Roman"/>
          <w:sz w:val="26"/>
          <w:szCs w:val="26"/>
        </w:rPr>
        <w:t>Лезина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Ф.В</w:t>
      </w:r>
      <w:r>
        <w:rPr>
          <w:rFonts w:ascii="Times New Roman" w:eastAsia="Times New Roman" w:hAnsi="Times New Roman" w:cs="Times New Roman"/>
          <w:sz w:val="26"/>
          <w:szCs w:val="26"/>
        </w:rPr>
        <w:t>. признал</w:t>
      </w:r>
      <w:r>
        <w:rPr>
          <w:rFonts w:ascii="Times New Roman" w:eastAsia="Times New Roman" w:hAnsi="Times New Roman" w:cs="Times New Roman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событие и вину в совершении административного правонарушения, инвалидом 1 и 2 группы не </w:t>
      </w:r>
      <w:r>
        <w:rPr>
          <w:rFonts w:ascii="Times New Roman" w:eastAsia="Times New Roman" w:hAnsi="Times New Roman" w:cs="Times New Roman"/>
          <w:sz w:val="26"/>
          <w:szCs w:val="26"/>
        </w:rPr>
        <w:t>является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>
      <w:pPr>
        <w:widowControl w:val="0"/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Мировой судья, выслушав объяснения </w:t>
      </w:r>
      <w:r>
        <w:rPr>
          <w:rFonts w:ascii="Times New Roman" w:eastAsia="Times New Roman" w:hAnsi="Times New Roman" w:cs="Times New Roman"/>
          <w:sz w:val="26"/>
          <w:szCs w:val="26"/>
        </w:rPr>
        <w:t>Лезиной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Ф.В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., исследовав письменные материалы дела, считает, что вина </w:t>
      </w:r>
      <w:r>
        <w:rPr>
          <w:rFonts w:ascii="Times New Roman" w:eastAsia="Times New Roman" w:hAnsi="Times New Roman" w:cs="Times New Roman"/>
          <w:sz w:val="26"/>
          <w:szCs w:val="26"/>
        </w:rPr>
        <w:t>Лезиной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Ф.В</w:t>
      </w:r>
      <w:r>
        <w:rPr>
          <w:rFonts w:ascii="Times New Roman" w:eastAsia="Times New Roman" w:hAnsi="Times New Roman" w:cs="Times New Roman"/>
          <w:sz w:val="26"/>
          <w:szCs w:val="26"/>
        </w:rPr>
        <w:t>. в совершении административного правонарушения полностью доказана и подтверждается следующими доказательствами:</w:t>
      </w:r>
    </w:p>
    <w:p>
      <w:pPr>
        <w:widowControl w:val="0"/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протоколом об административном правонарушении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86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№ </w:t>
      </w:r>
      <w:r>
        <w:rPr>
          <w:rStyle w:val="cat-UserDefinedgrp-30rplc-26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 </w:t>
      </w:r>
      <w:r>
        <w:rPr>
          <w:rFonts w:ascii="Times New Roman" w:eastAsia="Times New Roman" w:hAnsi="Times New Roman" w:cs="Times New Roman"/>
          <w:sz w:val="26"/>
          <w:szCs w:val="26"/>
        </w:rPr>
        <w:t>02.09</w:t>
      </w:r>
      <w:r>
        <w:rPr>
          <w:rFonts w:ascii="Times New Roman" w:eastAsia="Times New Roman" w:hAnsi="Times New Roman" w:cs="Times New Roman"/>
          <w:sz w:val="26"/>
          <w:szCs w:val="26"/>
        </w:rPr>
        <w:t>.202</w:t>
      </w:r>
      <w:r>
        <w:rPr>
          <w:rFonts w:ascii="Times New Roman" w:eastAsia="Times New Roman" w:hAnsi="Times New Roman" w:cs="Times New Roman"/>
          <w:sz w:val="26"/>
          <w:szCs w:val="26"/>
        </w:rPr>
        <w:t>6</w:t>
      </w:r>
      <w:r>
        <w:rPr>
          <w:rFonts w:ascii="Times New Roman" w:eastAsia="Times New Roman" w:hAnsi="Times New Roman" w:cs="Times New Roman"/>
          <w:sz w:val="26"/>
          <w:szCs w:val="26"/>
        </w:rPr>
        <w:t>, согласно которому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Лезина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Ф.В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6"/>
          <w:szCs w:val="26"/>
        </w:rPr>
        <w:t>в установленный срок не уплатил</w:t>
      </w:r>
      <w:r>
        <w:rPr>
          <w:rFonts w:ascii="Times New Roman" w:eastAsia="Times New Roman" w:hAnsi="Times New Roman" w:cs="Times New Roman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штраф,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 </w:t>
      </w:r>
      <w:r>
        <w:rPr>
          <w:rFonts w:ascii="Times New Roman" w:eastAsia="Times New Roman" w:hAnsi="Times New Roman" w:cs="Times New Roman"/>
          <w:sz w:val="26"/>
          <w:szCs w:val="26"/>
        </w:rPr>
        <w:t>ее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подписью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 том, что с данным протоколом ознакомлен</w:t>
      </w:r>
      <w:r>
        <w:rPr>
          <w:rFonts w:ascii="Times New Roman" w:eastAsia="Times New Roman" w:hAnsi="Times New Roman" w:cs="Times New Roman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права разъяснены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>копию протокола получил</w:t>
      </w:r>
      <w:r>
        <w:rPr>
          <w:rFonts w:ascii="Times New Roman" w:eastAsia="Times New Roman" w:hAnsi="Times New Roman" w:cs="Times New Roman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</w:p>
    <w:p>
      <w:pPr>
        <w:widowControl w:val="0"/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рапортом </w:t>
      </w:r>
      <w:r>
        <w:rPr>
          <w:rFonts w:ascii="Times New Roman" w:eastAsia="Times New Roman" w:hAnsi="Times New Roman" w:cs="Times New Roman"/>
          <w:sz w:val="26"/>
          <w:szCs w:val="26"/>
        </w:rPr>
        <w:t>полицейского ОР ППСП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ОМВД России по г. Нефтеюганску от </w:t>
      </w:r>
      <w:r>
        <w:rPr>
          <w:rFonts w:ascii="Times New Roman" w:eastAsia="Times New Roman" w:hAnsi="Times New Roman" w:cs="Times New Roman"/>
          <w:sz w:val="26"/>
          <w:szCs w:val="26"/>
        </w:rPr>
        <w:t>02.09.2026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>
      <w:pPr>
        <w:widowControl w:val="0"/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письменными объяснениями </w:t>
      </w:r>
      <w:r>
        <w:rPr>
          <w:rFonts w:ascii="Times New Roman" w:eastAsia="Times New Roman" w:hAnsi="Times New Roman" w:cs="Times New Roman"/>
          <w:sz w:val="26"/>
          <w:szCs w:val="26"/>
        </w:rPr>
        <w:t>Лезиной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Ф.В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от </w:t>
      </w:r>
      <w:r>
        <w:rPr>
          <w:rFonts w:ascii="Times New Roman" w:eastAsia="Times New Roman" w:hAnsi="Times New Roman" w:cs="Times New Roman"/>
          <w:sz w:val="26"/>
          <w:szCs w:val="26"/>
        </w:rPr>
        <w:t>02.09.2026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>
      <w:pPr>
        <w:widowControl w:val="0"/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копией постановления по делу об административном правонарушении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86 № </w:t>
      </w:r>
      <w:r>
        <w:rPr>
          <w:rStyle w:val="cat-UserDefinedgrp-29rplc-33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 18.06.2026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из которого следует, что </w:t>
      </w:r>
      <w:r>
        <w:rPr>
          <w:rFonts w:ascii="Times New Roman" w:eastAsia="Times New Roman" w:hAnsi="Times New Roman" w:cs="Times New Roman"/>
          <w:sz w:val="26"/>
          <w:szCs w:val="26"/>
        </w:rPr>
        <w:t>Лезина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Ф.В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6"/>
          <w:szCs w:val="26"/>
        </w:rPr>
        <w:t>был</w:t>
      </w:r>
      <w:r>
        <w:rPr>
          <w:rFonts w:ascii="Times New Roman" w:eastAsia="Times New Roman" w:hAnsi="Times New Roman" w:cs="Times New Roman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подвергнут</w:t>
      </w:r>
      <w:r>
        <w:rPr>
          <w:rFonts w:ascii="Times New Roman" w:eastAsia="Times New Roman" w:hAnsi="Times New Roman" w:cs="Times New Roman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административному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наказанию, предусмотренному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ч.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1 ст. 20.20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КоАП РФ в виде административного штрафа в размере </w:t>
      </w:r>
      <w:r>
        <w:rPr>
          <w:rFonts w:ascii="Times New Roman" w:eastAsia="Times New Roman" w:hAnsi="Times New Roman" w:cs="Times New Roman"/>
          <w:sz w:val="26"/>
          <w:szCs w:val="26"/>
        </w:rPr>
        <w:t>510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рублей, постановление вступило в законную силу </w:t>
      </w:r>
      <w:r>
        <w:rPr>
          <w:rFonts w:ascii="Times New Roman" w:eastAsia="Times New Roman" w:hAnsi="Times New Roman" w:cs="Times New Roman"/>
          <w:sz w:val="26"/>
          <w:szCs w:val="26"/>
        </w:rPr>
        <w:t>30.06.2026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>
      <w:pPr>
        <w:widowControl w:val="0"/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протоколом о доставлении (принудительном препровождении) лица в служебное помещение органа внутренних дел от </w:t>
      </w:r>
      <w:r>
        <w:rPr>
          <w:rFonts w:ascii="Times New Roman" w:eastAsia="Times New Roman" w:hAnsi="Times New Roman" w:cs="Times New Roman"/>
          <w:sz w:val="26"/>
          <w:szCs w:val="26"/>
        </w:rPr>
        <w:t>02.09.2026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 протоколом об административном задержании от </w:t>
      </w:r>
      <w:r>
        <w:rPr>
          <w:rFonts w:ascii="Times New Roman" w:eastAsia="Times New Roman" w:hAnsi="Times New Roman" w:cs="Times New Roman"/>
          <w:sz w:val="26"/>
          <w:szCs w:val="26"/>
        </w:rPr>
        <w:t>02.09.2026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согласно которым </w:t>
      </w:r>
      <w:r>
        <w:rPr>
          <w:rFonts w:ascii="Times New Roman" w:eastAsia="Times New Roman" w:hAnsi="Times New Roman" w:cs="Times New Roman"/>
          <w:sz w:val="26"/>
          <w:szCs w:val="26"/>
        </w:rPr>
        <w:t>Лезина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Ф.В</w:t>
      </w:r>
      <w:r>
        <w:rPr>
          <w:rFonts w:ascii="Times New Roman" w:eastAsia="Times New Roman" w:hAnsi="Times New Roman" w:cs="Times New Roman"/>
          <w:sz w:val="26"/>
          <w:szCs w:val="26"/>
        </w:rPr>
        <w:t>. был</w:t>
      </w:r>
      <w:r>
        <w:rPr>
          <w:rFonts w:ascii="Times New Roman" w:eastAsia="Times New Roman" w:hAnsi="Times New Roman" w:cs="Times New Roman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доставлен</w:t>
      </w:r>
      <w:r>
        <w:rPr>
          <w:rFonts w:ascii="Times New Roman" w:eastAsia="Times New Roman" w:hAnsi="Times New Roman" w:cs="Times New Roman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дежурную часть и задержан</w:t>
      </w:r>
      <w:r>
        <w:rPr>
          <w:rFonts w:ascii="Times New Roman" w:eastAsia="Times New Roman" w:hAnsi="Times New Roman" w:cs="Times New Roman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02.09.2026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eastAsia="Times New Roman" w:hAnsi="Times New Roman" w:cs="Times New Roman"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sz w:val="26"/>
          <w:szCs w:val="26"/>
        </w:rPr>
        <w:t>23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>
      <w:pPr>
        <w:widowControl w:val="0"/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информацией ГИС ГМП об отсутствии сведений об оплате штрафа;</w:t>
      </w:r>
    </w:p>
    <w:p>
      <w:pPr>
        <w:widowControl w:val="0"/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>
        <w:rPr>
          <w:rFonts w:ascii="Times New Roman" w:eastAsia="Times New Roman" w:hAnsi="Times New Roman" w:cs="Times New Roman"/>
          <w:sz w:val="26"/>
          <w:szCs w:val="26"/>
        </w:rPr>
        <w:t>справкой на лицо по учетам СООП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согласно которой </w:t>
      </w:r>
      <w:r>
        <w:rPr>
          <w:rFonts w:ascii="Times New Roman" w:eastAsia="Times New Roman" w:hAnsi="Times New Roman" w:cs="Times New Roman"/>
          <w:sz w:val="26"/>
          <w:szCs w:val="26"/>
        </w:rPr>
        <w:t>Лезина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Ф.В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неоднократно </w:t>
      </w:r>
      <w:r>
        <w:rPr>
          <w:rFonts w:ascii="Times New Roman" w:eastAsia="Times New Roman" w:hAnsi="Times New Roman" w:cs="Times New Roman"/>
          <w:sz w:val="26"/>
          <w:szCs w:val="26"/>
        </w:rPr>
        <w:t>привлекал</w:t>
      </w:r>
      <w:r>
        <w:rPr>
          <w:rFonts w:ascii="Times New Roman" w:eastAsia="Times New Roman" w:hAnsi="Times New Roman" w:cs="Times New Roman"/>
          <w:sz w:val="26"/>
          <w:szCs w:val="26"/>
        </w:rPr>
        <w:t>ась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 административной ответственности по главе 20 КоАП РФ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widowControl w:val="0"/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с</w:t>
      </w:r>
      <w:r>
        <w:rPr>
          <w:rFonts w:ascii="Times New Roman" w:eastAsia="Times New Roman" w:hAnsi="Times New Roman" w:cs="Times New Roman"/>
          <w:sz w:val="26"/>
          <w:szCs w:val="26"/>
        </w:rPr>
        <w:t>оответствии со ст. 32.2 КоАП РФ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>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КоАП РФ. Сумма административного штрафа вносится или перечисляется лицом, привлеченным к административной ответственности, в банк.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Таким образом, с учетом требований ст. 32.2 КоАП РФ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шестидесятидневный срок для уплаты штрафа начинает течь </w:t>
      </w:r>
      <w:r>
        <w:rPr>
          <w:rFonts w:ascii="Times New Roman" w:eastAsia="Times New Roman" w:hAnsi="Times New Roman" w:cs="Times New Roman"/>
          <w:sz w:val="26"/>
          <w:szCs w:val="26"/>
        </w:rPr>
        <w:t>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01.07.2026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последним днем оплаты штрафа </w:t>
      </w:r>
      <w:r>
        <w:rPr>
          <w:rFonts w:ascii="Times New Roman" w:eastAsia="Times New Roman" w:hAnsi="Times New Roman" w:cs="Times New Roman"/>
          <w:sz w:val="26"/>
          <w:szCs w:val="26"/>
        </w:rPr>
        <w:t>Лезиной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Ф.В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являлось </w:t>
      </w:r>
      <w:r>
        <w:rPr>
          <w:rFonts w:ascii="Times New Roman" w:eastAsia="Times New Roman" w:hAnsi="Times New Roman" w:cs="Times New Roman"/>
          <w:sz w:val="26"/>
          <w:szCs w:val="26"/>
        </w:rPr>
        <w:t>31.08.2026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Мировой судья квалифицирует действия </w:t>
      </w:r>
      <w:r>
        <w:rPr>
          <w:rFonts w:ascii="Times New Roman" w:eastAsia="Times New Roman" w:hAnsi="Times New Roman" w:cs="Times New Roman"/>
          <w:sz w:val="26"/>
          <w:szCs w:val="26"/>
        </w:rPr>
        <w:t>Лезиной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Ф.В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6"/>
          <w:szCs w:val="26"/>
        </w:rPr>
        <w:t>по ч. 1 ст. 20.25 Кодекса Российской Федерации об административных правонарушениях, как неуплата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административного штрафа в срок, предусмотренный Кодексом Российской Федерации об административных правонарушениях.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 назначении наказания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мировой судья учитывает характер совершенного административного правонарушения, личность </w:t>
      </w:r>
      <w:r>
        <w:rPr>
          <w:rFonts w:ascii="Times New Roman" w:eastAsia="Times New Roman" w:hAnsi="Times New Roman" w:cs="Times New Roman"/>
          <w:sz w:val="26"/>
          <w:szCs w:val="26"/>
        </w:rPr>
        <w:t>Лезиной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Ф.В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>ее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имущественное положение.</w:t>
      </w:r>
    </w:p>
    <w:p>
      <w:pPr>
        <w:widowControl w:val="0"/>
        <w:tabs>
          <w:tab w:val="left" w:pos="567"/>
        </w:tabs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Обстоятельством, смягчающим административную ответственность в соответствии со ст. 4.2 Кодекса Российской Федерации об административных правонарушениях,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мировой </w:t>
      </w:r>
      <w:r>
        <w:rPr>
          <w:rFonts w:ascii="Times New Roman" w:eastAsia="Times New Roman" w:hAnsi="Times New Roman" w:cs="Times New Roman"/>
          <w:sz w:val="26"/>
          <w:szCs w:val="26"/>
        </w:rPr>
        <w:t>судья признает признание вины.</w:t>
      </w:r>
    </w:p>
    <w:p>
      <w:pPr>
        <w:widowControl w:val="0"/>
        <w:tabs>
          <w:tab w:val="left" w:pos="567"/>
        </w:tabs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Обстоятельством, отягчающим административную ответственность, является в соответствии со ст. 4.3 Кодекса Российской Федерации об административных правонарушениях, повторное совершение однородного административного правонарушения.</w:t>
      </w:r>
    </w:p>
    <w:p>
      <w:pPr>
        <w:widowControl w:val="0"/>
        <w:tabs>
          <w:tab w:val="left" w:pos="567"/>
        </w:tabs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Учитывая установленные обстоятельства,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мировой судья назначает </w:t>
      </w:r>
      <w:r>
        <w:rPr>
          <w:rFonts w:ascii="Times New Roman" w:eastAsia="Times New Roman" w:hAnsi="Times New Roman" w:cs="Times New Roman"/>
          <w:sz w:val="26"/>
          <w:szCs w:val="26"/>
        </w:rPr>
        <w:t>Лезиной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Ф.В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административное наказание в виде административного ареста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widowControl w:val="0"/>
        <w:tabs>
          <w:tab w:val="left" w:pos="567"/>
        </w:tabs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На основании изложенного и руководствуясь ст. ст. 23.1, 29.9, 29.10, 32.13 Кодекса Российской Федерации об административных правонарушениях, мировой судья</w:t>
      </w:r>
    </w:p>
    <w:p>
      <w:pPr>
        <w:widowControl w:val="0"/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ПОСТАНОВИЛ:</w:t>
      </w:r>
    </w:p>
    <w:p>
      <w:pPr>
        <w:widowControl w:val="0"/>
        <w:tabs>
          <w:tab w:val="left" w:pos="567"/>
        </w:tabs>
        <w:spacing w:before="0" w:after="0"/>
        <w:jc w:val="center"/>
        <w:rPr>
          <w:sz w:val="12"/>
          <w:szCs w:val="12"/>
        </w:rPr>
      </w:pPr>
      <w:r>
        <w:rPr>
          <w:sz w:val="12"/>
          <w:szCs w:val="12"/>
        </w:rPr>
        <w:tab/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Лезину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Фаризу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Вадимовну признать виновной в совершении административного правонарушения, предусмотренного ч. 1 ст. 20.25 Кодекса Российской Федерации об административных правонарушениях, и назначить ей административное наказание в виде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административного ареста на срок </w:t>
      </w:r>
      <w:r>
        <w:rPr>
          <w:rFonts w:ascii="Times New Roman" w:eastAsia="Times New Roman" w:hAnsi="Times New Roman" w:cs="Times New Roman"/>
          <w:sz w:val="26"/>
          <w:szCs w:val="26"/>
        </w:rPr>
        <w:t>05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>
        <w:rPr>
          <w:rFonts w:ascii="Times New Roman" w:eastAsia="Times New Roman" w:hAnsi="Times New Roman" w:cs="Times New Roman"/>
          <w:sz w:val="26"/>
          <w:szCs w:val="26"/>
        </w:rPr>
        <w:t>пять</w:t>
      </w:r>
      <w:r>
        <w:rPr>
          <w:rFonts w:ascii="Times New Roman" w:eastAsia="Times New Roman" w:hAnsi="Times New Roman" w:cs="Times New Roman"/>
          <w:sz w:val="26"/>
          <w:szCs w:val="26"/>
        </w:rPr>
        <w:t>) сут</w:t>
      </w:r>
      <w:r>
        <w:rPr>
          <w:rFonts w:ascii="Times New Roman" w:eastAsia="Times New Roman" w:hAnsi="Times New Roman" w:cs="Times New Roman"/>
          <w:sz w:val="26"/>
          <w:szCs w:val="26"/>
        </w:rPr>
        <w:t>ок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Срок административного ареста исчислять с момента административного задержания с </w:t>
      </w:r>
      <w:r>
        <w:rPr>
          <w:rFonts w:ascii="Times New Roman" w:eastAsia="Times New Roman" w:hAnsi="Times New Roman" w:cs="Times New Roman"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час. </w:t>
      </w:r>
      <w:r>
        <w:rPr>
          <w:rFonts w:ascii="Times New Roman" w:eastAsia="Times New Roman" w:hAnsi="Times New Roman" w:cs="Times New Roman"/>
          <w:sz w:val="26"/>
          <w:szCs w:val="26"/>
        </w:rPr>
        <w:t>23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мин. </w:t>
      </w:r>
      <w:r>
        <w:rPr>
          <w:rFonts w:ascii="Times New Roman" w:eastAsia="Times New Roman" w:hAnsi="Times New Roman" w:cs="Times New Roman"/>
          <w:sz w:val="26"/>
          <w:szCs w:val="26"/>
        </w:rPr>
        <w:t>02 сентября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202</w:t>
      </w:r>
      <w:r>
        <w:rPr>
          <w:rFonts w:ascii="Times New Roman" w:eastAsia="Times New Roman" w:hAnsi="Times New Roman" w:cs="Times New Roman"/>
          <w:sz w:val="26"/>
          <w:szCs w:val="26"/>
        </w:rPr>
        <w:t>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года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tabs>
          <w:tab w:val="left" w:pos="567"/>
        </w:tabs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Постановление подлежит немедленному исполнению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 может быть обжаловано в </w:t>
      </w:r>
      <w:r>
        <w:rPr>
          <w:rFonts w:ascii="Times New Roman" w:eastAsia="Times New Roman" w:hAnsi="Times New Roman" w:cs="Times New Roman"/>
          <w:sz w:val="26"/>
          <w:szCs w:val="26"/>
        </w:rPr>
        <w:t>Нефтеюганский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районный суд в течение десяти </w:t>
      </w:r>
      <w:r>
        <w:rPr>
          <w:rFonts w:ascii="Times New Roman" w:eastAsia="Times New Roman" w:hAnsi="Times New Roman" w:cs="Times New Roman"/>
          <w:sz w:val="26"/>
          <w:szCs w:val="26"/>
        </w:rPr>
        <w:t>дней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со дня получения копии постановления через мирового судью, вынесшего постановление. В этот же срок постановление может быть опротестовано прокурором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widowControl w:val="0"/>
        <w:spacing w:before="0" w:after="0"/>
        <w:jc w:val="both"/>
        <w:rPr>
          <w:sz w:val="10"/>
          <w:szCs w:val="10"/>
        </w:rPr>
      </w:pPr>
    </w:p>
    <w:p>
      <w:pPr>
        <w:widowControl w:val="0"/>
        <w:spacing w:before="0" w:after="0"/>
        <w:jc w:val="both"/>
        <w:rPr>
          <w:sz w:val="26"/>
          <w:szCs w:val="26"/>
        </w:rPr>
      </w:pPr>
    </w:p>
    <w:p>
      <w:pPr>
        <w:widowControl w:val="0"/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</w:p>
    <w:p>
      <w:pPr>
        <w:widowControl w:val="0"/>
        <w:spacing w:before="0" w:after="0"/>
        <w:ind w:left="141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Р.В. </w:t>
      </w:r>
      <w:r>
        <w:rPr>
          <w:rFonts w:ascii="Times New Roman" w:eastAsia="Times New Roman" w:hAnsi="Times New Roman" w:cs="Times New Roman"/>
          <w:sz w:val="26"/>
          <w:szCs w:val="26"/>
        </w:rPr>
        <w:t>Агзямова</w:t>
      </w:r>
    </w:p>
    <w:p>
      <w:pPr>
        <w:widowControl w:val="0"/>
        <w:spacing w:before="0" w:after="0"/>
        <w:ind w:left="1418"/>
        <w:jc w:val="both"/>
        <w:rPr>
          <w:sz w:val="26"/>
          <w:szCs w:val="26"/>
        </w:rPr>
      </w:pPr>
    </w:p>
    <w:p>
      <w:pPr>
        <w:widowControl w:val="0"/>
        <w:spacing w:before="0" w:after="0" w:line="259" w:lineRule="auto"/>
        <w:ind w:left="1134" w:firstLine="142"/>
        <w:jc w:val="both"/>
      </w:pPr>
    </w:p>
    <w:p>
      <w:pPr>
        <w:widowControl w:val="0"/>
        <w:spacing w:before="0" w:after="0"/>
        <w:jc w:val="both"/>
        <w:rPr>
          <w:sz w:val="22"/>
          <w:szCs w:val="22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ExternalSystemDefinedgrp-26rplc-6">
    <w:name w:val="cat-ExternalSystemDefined grp-26 rplc-6"/>
    <w:basedOn w:val="DefaultParagraphFont"/>
  </w:style>
  <w:style w:type="character" w:customStyle="1" w:styleId="cat-PassportDatagrp-23rplc-7">
    <w:name w:val="cat-PassportData grp-23 rplc-7"/>
    <w:basedOn w:val="DefaultParagraphFont"/>
  </w:style>
  <w:style w:type="character" w:customStyle="1" w:styleId="cat-UserDefinedgrp-27rplc-8">
    <w:name w:val="cat-UserDefined grp-27 rplc-8"/>
    <w:basedOn w:val="DefaultParagraphFont"/>
  </w:style>
  <w:style w:type="character" w:customStyle="1" w:styleId="cat-UserDefinedgrp-28rplc-10">
    <w:name w:val="cat-UserDefined grp-28 rplc-10"/>
    <w:basedOn w:val="DefaultParagraphFont"/>
  </w:style>
  <w:style w:type="character" w:customStyle="1" w:styleId="cat-UserDefinedgrp-28rplc-14">
    <w:name w:val="cat-UserDefined grp-28 rplc-14"/>
    <w:basedOn w:val="DefaultParagraphFont"/>
  </w:style>
  <w:style w:type="character" w:customStyle="1" w:styleId="cat-UserDefinedgrp-29rplc-18">
    <w:name w:val="cat-UserDefined grp-29 rplc-18"/>
    <w:basedOn w:val="DefaultParagraphFont"/>
  </w:style>
  <w:style w:type="character" w:customStyle="1" w:styleId="cat-UserDefinedgrp-30rplc-26">
    <w:name w:val="cat-UserDefined grp-30 rplc-26"/>
    <w:basedOn w:val="DefaultParagraphFont"/>
  </w:style>
  <w:style w:type="character" w:customStyle="1" w:styleId="cat-UserDefinedgrp-29rplc-33">
    <w:name w:val="cat-UserDefined grp-29 rplc-33"/>
    <w:basedOn w:val="DefaultParagraphFont"/>
  </w:style>
  <w:style w:type="character" w:customStyle="1" w:styleId="cat-UserDefinedgrp-31rplc-53">
    <w:name w:val="cat-UserDefined grp-31 rplc-53"/>
    <w:basedOn w:val="DefaultParagraphFont"/>
  </w:style>
  <w:style w:type="character" w:customStyle="1" w:styleId="cat-UserDefinedgrp-32rplc-56">
    <w:name w:val="cat-UserDefined grp-32 rplc-56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